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C02" w:rsidRDefault="00B54849">
      <w:pPr>
        <w:rPr>
          <w:rFonts w:ascii="Times New Roman" w:hAnsi="Times New Roman" w:cs="Times New Roman"/>
          <w:sz w:val="24"/>
          <w:szCs w:val="24"/>
        </w:rPr>
      </w:pPr>
      <w:r w:rsidRPr="00B54849">
        <w:rPr>
          <w:rFonts w:ascii="Times New Roman" w:hAnsi="Times New Roman" w:cs="Times New Roman"/>
          <w:sz w:val="24"/>
          <w:szCs w:val="24"/>
        </w:rPr>
        <w:t>Supplementary Figure 1</w:t>
      </w:r>
    </w:p>
    <w:p w:rsidR="00B54849" w:rsidRDefault="000C00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872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 Figure 1-3-contra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CC" w:rsidRDefault="009149CC">
      <w:pPr>
        <w:rPr>
          <w:rFonts w:ascii="Times New Roman" w:hAnsi="Times New Roman" w:cs="Times New Roman"/>
          <w:sz w:val="24"/>
          <w:szCs w:val="24"/>
        </w:rPr>
      </w:pPr>
    </w:p>
    <w:p w:rsidR="00B54849" w:rsidRDefault="00B548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Supplementary Figure 1</w:t>
      </w:r>
      <w:r w:rsidR="00CA14DA">
        <w:rPr>
          <w:rFonts w:ascii="Times New Roman" w:hAnsi="Times New Roman" w:cs="Times New Roman"/>
          <w:sz w:val="24"/>
          <w:szCs w:val="24"/>
        </w:rPr>
        <w:t xml:space="preserve"> legend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B54849" w:rsidRDefault="00B54849">
      <w:pPr>
        <w:rPr>
          <w:rFonts w:ascii="Times New Roman" w:hAnsi="Times New Roman" w:cs="Times New Roman"/>
          <w:sz w:val="24"/>
          <w:szCs w:val="24"/>
        </w:rPr>
      </w:pPr>
      <w:r w:rsidRPr="00CD2AA3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9149CC" w:rsidRPr="00CD2AA3"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, microscopic images of LC region </w:t>
      </w:r>
      <w:r w:rsidR="00CA14DA">
        <w:rPr>
          <w:rFonts w:ascii="Times New Roman" w:hAnsi="Times New Roman" w:cs="Times New Roman"/>
          <w:sz w:val="24"/>
          <w:szCs w:val="24"/>
        </w:rPr>
        <w:t xml:space="preserve">at 2 days </w:t>
      </w:r>
      <w:r w:rsidR="00BD02B5">
        <w:rPr>
          <w:rFonts w:ascii="Times New Roman" w:hAnsi="Times New Roman" w:cs="Times New Roman"/>
          <w:sz w:val="24"/>
          <w:szCs w:val="24"/>
        </w:rPr>
        <w:t>(</w:t>
      </w:r>
      <w:r w:rsidR="00BD02B5" w:rsidRPr="00CD2AA3">
        <w:rPr>
          <w:rFonts w:ascii="Times New Roman" w:hAnsi="Times New Roman" w:cs="Times New Roman"/>
          <w:b/>
          <w:sz w:val="24"/>
          <w:szCs w:val="24"/>
        </w:rPr>
        <w:t>a</w:t>
      </w:r>
      <w:r w:rsidR="00CA14DA">
        <w:rPr>
          <w:rFonts w:ascii="Times New Roman" w:hAnsi="Times New Roman" w:cs="Times New Roman"/>
          <w:sz w:val="24"/>
          <w:szCs w:val="24"/>
        </w:rPr>
        <w:t>) and 2 weeks</w:t>
      </w:r>
      <w:r w:rsidR="00BD02B5">
        <w:rPr>
          <w:rFonts w:ascii="Times New Roman" w:hAnsi="Times New Roman" w:cs="Times New Roman"/>
          <w:sz w:val="24"/>
          <w:szCs w:val="24"/>
        </w:rPr>
        <w:t xml:space="preserve"> (</w:t>
      </w:r>
      <w:r w:rsidR="009149CC" w:rsidRPr="00CD2AA3">
        <w:rPr>
          <w:rFonts w:ascii="Times New Roman" w:hAnsi="Times New Roman" w:cs="Times New Roman"/>
          <w:b/>
          <w:sz w:val="24"/>
          <w:szCs w:val="24"/>
        </w:rPr>
        <w:t>c</w:t>
      </w:r>
      <w:r w:rsidR="00CA14DA">
        <w:rPr>
          <w:rFonts w:ascii="Times New Roman" w:hAnsi="Times New Roman" w:cs="Times New Roman"/>
          <w:sz w:val="24"/>
          <w:szCs w:val="24"/>
        </w:rPr>
        <w:t xml:space="preserve">) </w:t>
      </w:r>
      <w:r w:rsidR="00BD02B5">
        <w:rPr>
          <w:rFonts w:ascii="Times New Roman" w:hAnsi="Times New Roman" w:cs="Times New Roman"/>
          <w:sz w:val="24"/>
          <w:szCs w:val="24"/>
        </w:rPr>
        <w:t xml:space="preserve">after Myc-T40/PS PFF injection, </w:t>
      </w:r>
      <w:proofErr w:type="spellStart"/>
      <w:r w:rsidR="00BD02B5">
        <w:rPr>
          <w:rFonts w:ascii="Times New Roman" w:hAnsi="Times New Roman" w:cs="Times New Roman"/>
          <w:sz w:val="24"/>
          <w:szCs w:val="24"/>
        </w:rPr>
        <w:t>immunostained</w:t>
      </w:r>
      <w:proofErr w:type="spellEnd"/>
      <w:r w:rsidR="00BD02B5">
        <w:rPr>
          <w:rFonts w:ascii="Times New Roman" w:hAnsi="Times New Roman" w:cs="Times New Roman"/>
          <w:sz w:val="24"/>
          <w:szCs w:val="24"/>
        </w:rPr>
        <w:t xml:space="preserve"> with anti-</w:t>
      </w:r>
      <w:proofErr w:type="spellStart"/>
      <w:r w:rsidR="00BD02B5">
        <w:rPr>
          <w:rFonts w:ascii="Times New Roman" w:hAnsi="Times New Roman" w:cs="Times New Roman"/>
          <w:sz w:val="24"/>
          <w:szCs w:val="24"/>
        </w:rPr>
        <w:t>Myc</w:t>
      </w:r>
      <w:proofErr w:type="spellEnd"/>
      <w:r w:rsidR="00BD02B5">
        <w:rPr>
          <w:rFonts w:ascii="Times New Roman" w:hAnsi="Times New Roman" w:cs="Times New Roman"/>
          <w:sz w:val="24"/>
          <w:szCs w:val="24"/>
        </w:rPr>
        <w:t xml:space="preserve"> antibody.</w:t>
      </w:r>
      <w:r>
        <w:rPr>
          <w:rFonts w:ascii="Times New Roman" w:hAnsi="Times New Roman" w:cs="Times New Roman"/>
          <w:sz w:val="24"/>
          <w:szCs w:val="24"/>
        </w:rPr>
        <w:t xml:space="preserve"> Scale bars are 100 µm.</w:t>
      </w:r>
    </w:p>
    <w:p w:rsidR="009149CC" w:rsidRDefault="009149CC" w:rsidP="00BD02B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D2AA3">
        <w:rPr>
          <w:rFonts w:ascii="Times New Roman" w:hAnsi="Times New Roman" w:cs="Times New Roman"/>
          <w:b/>
          <w:sz w:val="24"/>
          <w:szCs w:val="24"/>
        </w:rPr>
        <w:t>b</w:t>
      </w:r>
      <w:proofErr w:type="gramEnd"/>
      <w:r>
        <w:rPr>
          <w:rFonts w:ascii="Times New Roman" w:hAnsi="Times New Roman" w:cs="Times New Roman"/>
          <w:sz w:val="24"/>
          <w:szCs w:val="24"/>
        </w:rPr>
        <w:t>, microscopic images of LC region 2 d</w:t>
      </w:r>
      <w:r w:rsidR="00CA14DA">
        <w:rPr>
          <w:rFonts w:ascii="Times New Roman" w:hAnsi="Times New Roman" w:cs="Times New Roman"/>
          <w:sz w:val="24"/>
          <w:szCs w:val="24"/>
        </w:rPr>
        <w:t xml:space="preserve">ays </w:t>
      </w:r>
      <w:r>
        <w:rPr>
          <w:rFonts w:ascii="Times New Roman" w:hAnsi="Times New Roman" w:cs="Times New Roman"/>
          <w:sz w:val="24"/>
          <w:szCs w:val="24"/>
        </w:rPr>
        <w:t xml:space="preserve">after Myc-T40/PS PFF injection,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immunostained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TH antibody. Scale bars are 100</w:t>
      </w:r>
      <w:r w:rsidRPr="00BD02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µm.</w:t>
      </w:r>
    </w:p>
    <w:p w:rsidR="00BD02B5" w:rsidRDefault="009149CC" w:rsidP="00BD02B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D2AA3">
        <w:rPr>
          <w:rFonts w:ascii="Times New Roman" w:hAnsi="Times New Roman" w:cs="Times New Roman"/>
          <w:b/>
          <w:sz w:val="24"/>
          <w:szCs w:val="24"/>
        </w:rPr>
        <w:t>d</w:t>
      </w:r>
      <w:proofErr w:type="gramEnd"/>
      <w:r w:rsidR="00B54849">
        <w:rPr>
          <w:rFonts w:ascii="Times New Roman" w:hAnsi="Times New Roman" w:cs="Times New Roman"/>
          <w:sz w:val="24"/>
          <w:szCs w:val="24"/>
        </w:rPr>
        <w:t xml:space="preserve">, </w:t>
      </w:r>
      <w:r w:rsidR="00BD02B5">
        <w:rPr>
          <w:rFonts w:ascii="Times New Roman" w:hAnsi="Times New Roman" w:cs="Times New Roman"/>
          <w:sz w:val="24"/>
          <w:szCs w:val="24"/>
        </w:rPr>
        <w:t xml:space="preserve">microscopic images of LC region </w:t>
      </w:r>
      <w:r w:rsidR="00CA14DA">
        <w:rPr>
          <w:rFonts w:ascii="Times New Roman" w:hAnsi="Times New Roman" w:cs="Times New Roman"/>
          <w:sz w:val="24"/>
          <w:szCs w:val="24"/>
        </w:rPr>
        <w:t>2 weeks after PBS injection</w:t>
      </w:r>
      <w:r w:rsidR="00BD02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D02B5">
        <w:rPr>
          <w:rFonts w:ascii="Times New Roman" w:hAnsi="Times New Roman" w:cs="Times New Roman"/>
          <w:sz w:val="24"/>
          <w:szCs w:val="24"/>
        </w:rPr>
        <w:t>immunostained</w:t>
      </w:r>
      <w:proofErr w:type="spellEnd"/>
      <w:r w:rsidR="00BD02B5">
        <w:rPr>
          <w:rFonts w:ascii="Times New Roman" w:hAnsi="Times New Roman" w:cs="Times New Roman"/>
          <w:sz w:val="24"/>
          <w:szCs w:val="24"/>
        </w:rPr>
        <w:t xml:space="preserve"> with AT8. Scale bars are 100 µm.</w:t>
      </w:r>
    </w:p>
    <w:p w:rsidR="00B54849" w:rsidRPr="00B54849" w:rsidRDefault="009149CC">
      <w:pPr>
        <w:rPr>
          <w:rFonts w:ascii="Times New Roman" w:hAnsi="Times New Roman" w:cs="Times New Roman"/>
          <w:sz w:val="24"/>
          <w:szCs w:val="24"/>
        </w:rPr>
      </w:pPr>
      <w:r w:rsidRPr="00CD2AA3">
        <w:rPr>
          <w:rFonts w:ascii="Times New Roman" w:hAnsi="Times New Roman" w:cs="Times New Roman"/>
          <w:b/>
          <w:sz w:val="24"/>
          <w:szCs w:val="24"/>
        </w:rPr>
        <w:t>e</w:t>
      </w:r>
      <w:r w:rsidR="00BD02B5">
        <w:rPr>
          <w:rFonts w:ascii="Times New Roman" w:hAnsi="Times New Roman" w:cs="Times New Roman"/>
          <w:sz w:val="24"/>
          <w:szCs w:val="24"/>
        </w:rPr>
        <w:t>, double immunofluorescence with AT8 (green) and Ubiquitin (red)</w:t>
      </w:r>
      <w:r w:rsidR="00CA14DA">
        <w:rPr>
          <w:rFonts w:ascii="Times New Roman" w:hAnsi="Times New Roman" w:cs="Times New Roman"/>
          <w:sz w:val="24"/>
          <w:szCs w:val="24"/>
        </w:rPr>
        <w:t xml:space="preserve"> of contralateral at 1 months after Myc-T40/PS PFF injection</w:t>
      </w:r>
      <w:r w:rsidR="00BD02B5">
        <w:rPr>
          <w:rFonts w:ascii="Times New Roman" w:hAnsi="Times New Roman" w:cs="Times New Roman"/>
          <w:sz w:val="24"/>
          <w:szCs w:val="24"/>
        </w:rPr>
        <w:t>. Scale bar, 100</w:t>
      </w:r>
      <w:r w:rsidR="00BD02B5" w:rsidRPr="00BD02B5">
        <w:rPr>
          <w:rFonts w:ascii="Times New Roman" w:hAnsi="Times New Roman" w:cs="Times New Roman"/>
          <w:sz w:val="24"/>
          <w:szCs w:val="24"/>
        </w:rPr>
        <w:t xml:space="preserve"> </w:t>
      </w:r>
      <w:r w:rsidR="00BD02B5">
        <w:rPr>
          <w:rFonts w:ascii="Times New Roman" w:hAnsi="Times New Roman" w:cs="Times New Roman"/>
          <w:sz w:val="24"/>
          <w:szCs w:val="24"/>
        </w:rPr>
        <w:t>µm.</w:t>
      </w:r>
      <w:bookmarkStart w:id="0" w:name="_GoBack"/>
      <w:bookmarkEnd w:id="0"/>
    </w:p>
    <w:sectPr w:rsidR="00B54849" w:rsidRPr="00B548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849"/>
    <w:rsid w:val="000C008C"/>
    <w:rsid w:val="002C3C02"/>
    <w:rsid w:val="009149CC"/>
    <w:rsid w:val="00B54849"/>
    <w:rsid w:val="00BD02B5"/>
    <w:rsid w:val="00CA14DA"/>
    <w:rsid w:val="00CD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4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8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4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8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Michiyo</dc:creator>
  <cp:lastModifiedBy>Michiyo</cp:lastModifiedBy>
  <cp:revision>5</cp:revision>
  <dcterms:created xsi:type="dcterms:W3CDTF">2015-06-25T00:52:00Z</dcterms:created>
  <dcterms:modified xsi:type="dcterms:W3CDTF">2015-06-29T18:46:00Z</dcterms:modified>
</cp:coreProperties>
</file>